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5A17B" w14:textId="77777777" w:rsidR="00E82AF4" w:rsidRDefault="00E82AF4" w:rsidP="00E82AF4">
      <w:pPr>
        <w:pStyle w:val="ConsPlusNormal"/>
        <w:jc w:val="right"/>
        <w:outlineLvl w:val="0"/>
        <w:rPr>
          <w:rFonts w:eastAsia="Times New Roman"/>
        </w:rPr>
      </w:pPr>
      <w:r>
        <w:t>Приложение 18</w:t>
      </w:r>
    </w:p>
    <w:p w14:paraId="3880BA5C" w14:textId="77777777" w:rsidR="00E82AF4" w:rsidRDefault="00E82AF4" w:rsidP="00E82AF4">
      <w:pPr>
        <w:pStyle w:val="ConsPlusNormal"/>
        <w:jc w:val="right"/>
      </w:pPr>
      <w:r>
        <w:t>к Закону Липецкой области</w:t>
      </w:r>
    </w:p>
    <w:p w14:paraId="3D7A2A9F" w14:textId="77777777" w:rsidR="00E82AF4" w:rsidRDefault="00E82AF4" w:rsidP="00E82AF4">
      <w:pPr>
        <w:pStyle w:val="ConsPlusNormal"/>
        <w:jc w:val="right"/>
      </w:pPr>
      <w:r>
        <w:t>"Об областном бюджете на 2025 год</w:t>
      </w:r>
    </w:p>
    <w:p w14:paraId="12C1EF61" w14:textId="77777777" w:rsidR="00E82AF4" w:rsidRDefault="00E82AF4" w:rsidP="00E82AF4">
      <w:pPr>
        <w:pStyle w:val="ConsPlusNormal"/>
        <w:jc w:val="right"/>
      </w:pPr>
      <w:r>
        <w:t>и на плановый период 2026 и 2027 годов"</w:t>
      </w:r>
    </w:p>
    <w:p w14:paraId="35091902" w14:textId="77777777" w:rsidR="00E82AF4" w:rsidRDefault="00E82AF4" w:rsidP="00E82AF4">
      <w:pPr>
        <w:pStyle w:val="ConsPlusNormal"/>
        <w:jc w:val="both"/>
      </w:pPr>
    </w:p>
    <w:p w14:paraId="3911211E" w14:textId="77777777" w:rsidR="00E82AF4" w:rsidRDefault="00E82AF4" w:rsidP="00E82AF4">
      <w:pPr>
        <w:pStyle w:val="ConsPlusTitle"/>
        <w:jc w:val="center"/>
      </w:pPr>
      <w:r>
        <w:t>РАСПРЕДЕЛЕНИЕ БЮДЖЕТНЫХ АССИГНОВАНИЙ НА ПРЕДОСТАВЛЕНИЕ</w:t>
      </w:r>
    </w:p>
    <w:p w14:paraId="613048FF" w14:textId="77777777" w:rsidR="00E82AF4" w:rsidRDefault="00E82AF4" w:rsidP="00E82AF4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146D5B52" w14:textId="77777777" w:rsidR="00E82AF4" w:rsidRDefault="00E82AF4" w:rsidP="00E82AF4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425515DB" w14:textId="77777777" w:rsidR="00E82AF4" w:rsidRDefault="00E82AF4" w:rsidP="00E82AF4">
      <w:pPr>
        <w:pStyle w:val="ConsPlusTitle"/>
        <w:jc w:val="center"/>
      </w:pPr>
      <w:r>
        <w:t>ГОСУДАРСТВЕННЫМИ УНИТАРНЫМИ ПРЕДПРИЯТИЯМИ, НА 2025 ГОД</w:t>
      </w:r>
    </w:p>
    <w:p w14:paraId="55344DD2" w14:textId="77777777" w:rsidR="00E82AF4" w:rsidRDefault="00E82AF4" w:rsidP="00E82AF4">
      <w:pPr>
        <w:pStyle w:val="ConsPlusTitle"/>
        <w:jc w:val="center"/>
      </w:pPr>
      <w:r>
        <w:t>И НА ПЛАНОВЫЙ ПЕРИОД 2026 И 2027 ГОДОВ</w:t>
      </w:r>
    </w:p>
    <w:p w14:paraId="529A5445" w14:textId="77777777" w:rsidR="00E82AF4" w:rsidRDefault="00E82AF4" w:rsidP="00E82AF4">
      <w:pPr>
        <w:pStyle w:val="ConsPlusNormal"/>
        <w:spacing w:after="1"/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E82AF4" w14:paraId="15F7C151" w14:textId="77777777" w:rsidTr="00E82AF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B2E3" w14:textId="77777777" w:rsidR="00E82AF4" w:rsidRDefault="00E82AF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E5D72" w14:textId="77777777" w:rsidR="00E82AF4" w:rsidRDefault="00E82AF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14:paraId="0873B3FC" w14:textId="77777777" w:rsidR="00E82AF4" w:rsidRDefault="00E82A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9CC8EA8" w14:textId="77777777" w:rsidR="00E82AF4" w:rsidRDefault="00E82AF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 w:history="1">
              <w:r>
                <w:rPr>
                  <w:rStyle w:val="a7"/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25.09.2025 N 684-ОЗ)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A125" w14:textId="77777777" w:rsidR="00E82AF4" w:rsidRDefault="00E82AF4">
            <w:pPr>
              <w:pStyle w:val="ConsPlusNormal"/>
            </w:pPr>
          </w:p>
        </w:tc>
      </w:tr>
    </w:tbl>
    <w:p w14:paraId="5CBFEEBB" w14:textId="77777777" w:rsidR="00E82AF4" w:rsidRDefault="00E82AF4" w:rsidP="00E82AF4">
      <w:pPr>
        <w:pStyle w:val="ConsPlusNormal"/>
        <w:jc w:val="both"/>
        <w:rPr>
          <w:sz w:val="24"/>
          <w:szCs w:val="20"/>
        </w:rPr>
      </w:pPr>
    </w:p>
    <w:p w14:paraId="4A365F83" w14:textId="77777777" w:rsidR="00E82AF4" w:rsidRDefault="00E82AF4" w:rsidP="00E82AF4">
      <w:pPr>
        <w:pStyle w:val="ConsPlusNormal"/>
        <w:jc w:val="right"/>
      </w:pPr>
      <w:r>
        <w:t>(руб.)</w:t>
      </w:r>
    </w:p>
    <w:p w14:paraId="22FB0DCB" w14:textId="77777777" w:rsidR="00E82AF4" w:rsidRDefault="00E82AF4" w:rsidP="00E82AF4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1134"/>
        <w:gridCol w:w="2154"/>
        <w:gridCol w:w="1814"/>
        <w:gridCol w:w="794"/>
      </w:tblGrid>
      <w:tr w:rsidR="00E82AF4" w14:paraId="6BD320A6" w14:textId="77777777" w:rsidTr="00E82AF4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D920" w14:textId="77777777" w:rsidR="00E82AF4" w:rsidRDefault="00E82AF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52D3" w14:textId="77777777" w:rsidR="00E82AF4" w:rsidRDefault="00E82AF4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5D51" w14:textId="77777777" w:rsidR="00E82AF4" w:rsidRDefault="00E82AF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BF25" w14:textId="77777777" w:rsidR="00E82AF4" w:rsidRDefault="00E82AF4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DCA9" w14:textId="77777777" w:rsidR="00E82AF4" w:rsidRDefault="00E82AF4">
            <w:pPr>
              <w:pStyle w:val="ConsPlusNormal"/>
              <w:jc w:val="center"/>
            </w:pPr>
            <w:r>
              <w:t>2027 год</w:t>
            </w:r>
          </w:p>
        </w:tc>
      </w:tr>
      <w:tr w:rsidR="00E82AF4" w14:paraId="43C465EA" w14:textId="77777777" w:rsidTr="00E82AF4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77AB" w14:textId="77777777" w:rsidR="00E82AF4" w:rsidRDefault="00E82AF4">
            <w:pPr>
              <w:pStyle w:val="ConsPlusNormal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9C3B" w14:textId="77777777" w:rsidR="00E82AF4" w:rsidRDefault="00E82AF4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7DB8" w14:textId="77777777" w:rsidR="00E82AF4" w:rsidRDefault="00E82AF4">
            <w:pPr>
              <w:pStyle w:val="ConsPlusNormal"/>
              <w:jc w:val="center"/>
            </w:pPr>
            <w:r>
              <w:t>1 568 002 000,00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C01A" w14:textId="77777777" w:rsidR="00E82AF4" w:rsidRDefault="00E82AF4">
            <w:pPr>
              <w:pStyle w:val="ConsPlusNormal"/>
              <w:jc w:val="center"/>
            </w:pPr>
            <w:r>
              <w:t>159 077 000,00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917F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</w:tr>
      <w:tr w:rsidR="00E82AF4" w14:paraId="05A6CA05" w14:textId="77777777" w:rsidTr="00E82AF4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55C" w14:textId="77777777" w:rsidR="00E82AF4" w:rsidRDefault="00E82AF4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B515" w14:textId="77777777" w:rsidR="00E82AF4" w:rsidRDefault="00E82AF4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A75E" w14:textId="77777777" w:rsidR="00E82AF4" w:rsidRDefault="00E82AF4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9897" w14:textId="77777777" w:rsidR="00E82AF4" w:rsidRDefault="00E82AF4">
            <w:pPr>
              <w:pStyle w:val="ConsPlusNormal"/>
              <w:jc w:val="center"/>
            </w:pPr>
            <w:r>
              <w:t>159 076 224,00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1B9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</w:tr>
      <w:tr w:rsidR="00E82AF4" w14:paraId="6B8FFC01" w14:textId="77777777" w:rsidTr="00E82AF4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E40D" w14:textId="77777777" w:rsidR="00E82AF4" w:rsidRDefault="00E82AF4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</w:t>
            </w:r>
            <w:r>
              <w:lastRenderedPageBreak/>
              <w:t>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B671" w14:textId="77777777" w:rsidR="00E82AF4" w:rsidRDefault="00E82AF4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E039" w14:textId="77777777" w:rsidR="00E82AF4" w:rsidRDefault="00E82AF4">
            <w:pPr>
              <w:pStyle w:val="ConsPlusNormal"/>
              <w:jc w:val="center"/>
            </w:pPr>
            <w:r>
              <w:t>267 889 000,00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B602" w14:textId="77777777" w:rsidR="00E82AF4" w:rsidRDefault="00E82AF4">
            <w:pPr>
              <w:pStyle w:val="ConsPlusNormal"/>
              <w:jc w:val="center"/>
            </w:pPr>
            <w:r>
              <w:t>776,00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99F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</w:tr>
      <w:tr w:rsidR="00E82AF4" w14:paraId="7F220A6D" w14:textId="77777777" w:rsidTr="00E82AF4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AB00" w14:textId="77777777" w:rsidR="00E82AF4" w:rsidRDefault="00E82AF4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E390" w14:textId="77777777" w:rsidR="00E82AF4" w:rsidRDefault="00E82AF4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C682" w14:textId="77777777" w:rsidR="00E82AF4" w:rsidRDefault="00E82AF4">
            <w:pPr>
              <w:pStyle w:val="ConsPlusNormal"/>
              <w:jc w:val="center"/>
            </w:pPr>
            <w:r>
              <w:t>224 900 000,00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2FBD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1637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</w:tr>
      <w:tr w:rsidR="00E82AF4" w14:paraId="6EEB6103" w14:textId="77777777" w:rsidTr="00E82AF4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FE9E" w14:textId="77777777" w:rsidR="00E82AF4" w:rsidRDefault="00E82AF4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D987" w14:textId="77777777" w:rsidR="00E82AF4" w:rsidRDefault="00E82AF4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99F" w14:textId="77777777" w:rsidR="00E82AF4" w:rsidRDefault="00E82AF4">
            <w:pPr>
              <w:pStyle w:val="ConsPlusNormal"/>
              <w:jc w:val="center"/>
            </w:pPr>
            <w:r>
              <w:t>75 212 121,21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90D6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470C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</w:tr>
      <w:tr w:rsidR="00E82AF4" w14:paraId="74091399" w14:textId="77777777" w:rsidTr="00E82AF4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9F22" w14:textId="77777777" w:rsidR="00E82AF4" w:rsidRDefault="00E82AF4">
            <w:pPr>
              <w:pStyle w:val="ConsPlusNormal"/>
            </w:pPr>
            <w:r>
              <w:t xml:space="preserve">Бюджетные инвестиции юридическим лицам, не являющимся областными </w:t>
            </w:r>
            <w:r>
              <w:lastRenderedPageBreak/>
              <w:t>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BCAF" w14:textId="77777777" w:rsidR="00E82AF4" w:rsidRDefault="00E82AF4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5D8A" w14:textId="77777777" w:rsidR="00E82AF4" w:rsidRDefault="00E82AF4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5A6A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61D5" w14:textId="77777777" w:rsidR="00E82AF4" w:rsidRDefault="00E82AF4">
            <w:pPr>
              <w:pStyle w:val="ConsPlusNormal"/>
              <w:jc w:val="center"/>
            </w:pPr>
            <w:r>
              <w:t>0</w:t>
            </w:r>
          </w:p>
        </w:tc>
      </w:tr>
    </w:tbl>
    <w:p w14:paraId="1B41D204" w14:textId="77777777" w:rsidR="00E82AF4" w:rsidRDefault="00E82AF4" w:rsidP="00E82AF4">
      <w:pPr>
        <w:pStyle w:val="ConsPlusNormal"/>
        <w:jc w:val="both"/>
        <w:rPr>
          <w:sz w:val="24"/>
          <w:szCs w:val="20"/>
        </w:rPr>
      </w:pPr>
    </w:p>
    <w:p w14:paraId="472299A0" w14:textId="77777777" w:rsidR="00E82AF4" w:rsidRDefault="00E82AF4" w:rsidP="00E82AF4">
      <w:pPr>
        <w:pStyle w:val="ConsPlusNormal"/>
        <w:jc w:val="both"/>
      </w:pPr>
    </w:p>
    <w:p w14:paraId="156C757B" w14:textId="77777777" w:rsidR="00E82AF4" w:rsidRDefault="00E82AF4" w:rsidP="00E82AF4">
      <w:pPr>
        <w:pStyle w:val="ConsPlusNormal"/>
        <w:jc w:val="both"/>
      </w:pPr>
    </w:p>
    <w:p w14:paraId="7CE3A7CD" w14:textId="77777777" w:rsidR="00E82AF4" w:rsidRDefault="00E82AF4" w:rsidP="00E82AF4">
      <w:pPr>
        <w:pStyle w:val="ConsPlusNormal"/>
        <w:jc w:val="both"/>
      </w:pPr>
    </w:p>
    <w:p w14:paraId="44A9658C" w14:textId="77777777" w:rsidR="00E82AF4" w:rsidRDefault="00E82AF4" w:rsidP="00E82AF4">
      <w:pPr>
        <w:pStyle w:val="ConsPlusNormal"/>
        <w:jc w:val="both"/>
      </w:pPr>
    </w:p>
    <w:p w14:paraId="31A9924A" w14:textId="515DDFF9" w:rsidR="00E82AF4" w:rsidRDefault="00E82AF4" w:rsidP="00E82AF4">
      <w:pPr>
        <w:pStyle w:val="ConsPlusNormal"/>
      </w:pPr>
      <w:bookmarkStart w:id="0" w:name="_GoBack"/>
      <w:bookmarkEnd w:id="0"/>
      <w:r>
        <w:br/>
      </w:r>
    </w:p>
    <w:p w14:paraId="17C12D75" w14:textId="77777777" w:rsidR="0029017D" w:rsidRPr="00E82AF4" w:rsidRDefault="00E82AF4" w:rsidP="00E82AF4"/>
    <w:sectPr w:rsidR="0029017D" w:rsidRPr="00E82AF4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63541"/>
    <w:rsid w:val="001C63DD"/>
    <w:rsid w:val="001D723B"/>
    <w:rsid w:val="00397445"/>
    <w:rsid w:val="0048233D"/>
    <w:rsid w:val="005D70F8"/>
    <w:rsid w:val="007D6F6D"/>
    <w:rsid w:val="008337BB"/>
    <w:rsid w:val="00A90DAD"/>
    <w:rsid w:val="00AF3972"/>
    <w:rsid w:val="00BA01A4"/>
    <w:rsid w:val="00BC4371"/>
    <w:rsid w:val="00CD43E0"/>
    <w:rsid w:val="00D11642"/>
    <w:rsid w:val="00D23668"/>
    <w:rsid w:val="00DA5286"/>
    <w:rsid w:val="00E21C22"/>
    <w:rsid w:val="00E8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  <w:style w:type="character" w:styleId="a7">
    <w:name w:val="Hyperlink"/>
    <w:basedOn w:val="a0"/>
    <w:uiPriority w:val="99"/>
    <w:semiHidden/>
    <w:unhideWhenUsed/>
    <w:rsid w:val="00E82A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7278&amp;date=21.11.2025&amp;dst=147538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u1543</cp:lastModifiedBy>
  <cp:revision>14</cp:revision>
  <dcterms:created xsi:type="dcterms:W3CDTF">2024-03-02T06:14:00Z</dcterms:created>
  <dcterms:modified xsi:type="dcterms:W3CDTF">2025-11-21T11:21:00Z</dcterms:modified>
</cp:coreProperties>
</file>